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8D86" w14:textId="18F779CD" w:rsidR="00836A45" w:rsidRDefault="00836A45" w:rsidP="00836A45">
      <w:pPr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</w:pPr>
      <w:r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  <w:t>SANDATHARAKA ABEYSINGHE   b.   1994</w:t>
      </w:r>
    </w:p>
    <w:p w14:paraId="57948F85" w14:textId="77777777" w:rsidR="00836A45" w:rsidRPr="00836A45" w:rsidRDefault="00836A45" w:rsidP="00836A45">
      <w:pP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00D84353" w14:textId="1C4C00E5" w:rsidR="00836A45" w:rsidRPr="00836A45" w:rsidRDefault="00836A45" w:rsidP="00836A45">
      <w:pPr>
        <w:jc w:val="both"/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</w:pPr>
      <w:r>
        <w:rPr>
          <w:rFonts w:ascii="Gill Sans" w:eastAsia="Times New Roman" w:hAnsi="Gill Sans" w:cs="Gill Sans"/>
          <w:color w:val="000000"/>
          <w:kern w:val="0"/>
          <w:lang w:val="en-US" w:eastAsia="en-GB"/>
          <w14:ligatures w14:val="none"/>
        </w:rPr>
        <w:t>Education</w:t>
      </w:r>
    </w:p>
    <w:p w14:paraId="3C6E807D" w14:textId="77777777" w:rsidR="00836A45" w:rsidRDefault="00836A45" w:rsidP="00836A45">
      <w:pPr>
        <w:jc w:val="both"/>
        <w:rPr>
          <w:rFonts w:ascii="Gill Sans" w:eastAsia="Times New Roman" w:hAnsi="Gill Sans" w:cs="Gill Sans"/>
          <w:color w:val="000000"/>
          <w:kern w:val="0"/>
          <w:lang w:val="en-LK" w:eastAsia="en-GB"/>
          <w14:ligatures w14:val="none"/>
        </w:rPr>
      </w:pPr>
    </w:p>
    <w:p w14:paraId="687C360D" w14:textId="253D518E" w:rsidR="00836A45" w:rsidRPr="00836A45" w:rsidRDefault="00836A45" w:rsidP="00836A45">
      <w:pPr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 BVA Painting; University of the Visual &amp; Performing Arts (UVPA), Sri Lanka</w:t>
      </w:r>
    </w:p>
    <w:p w14:paraId="35C6B524" w14:textId="77777777" w:rsidR="00836A45" w:rsidRPr="00836A45" w:rsidRDefault="00836A45" w:rsidP="00836A45">
      <w:pPr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</w:p>
    <w:p w14:paraId="2F140417" w14:textId="18B368C3" w:rsidR="00836A45" w:rsidRPr="00836A45" w:rsidRDefault="00836A45" w:rsidP="00836A45">
      <w:pPr>
        <w:jc w:val="both"/>
        <w:rPr>
          <w:rFonts w:ascii="Gill Sans" w:eastAsia="Times New Roman" w:hAnsi="Gill Sans" w:cs="Times New Roman"/>
          <w:kern w:val="0"/>
          <w:lang w:val="en-US" w:eastAsia="en-GB"/>
          <w14:ligatures w14:val="none"/>
        </w:rPr>
      </w:pPr>
      <w:r w:rsidRPr="00836A45">
        <w:rPr>
          <w:rFonts w:ascii="Gill Sans" w:eastAsia="Times New Roman" w:hAnsi="Gill Sans" w:cs="Gill Sans" w:hint="cs"/>
          <w:color w:val="000000"/>
          <w:kern w:val="0"/>
          <w:lang w:val="en-LK" w:eastAsia="en-GB"/>
          <w14:ligatures w14:val="none"/>
        </w:rPr>
        <w:t>S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US" w:eastAsia="en-GB"/>
          <w14:ligatures w14:val="none"/>
        </w:rPr>
        <w:t>olo Exhibitions</w:t>
      </w:r>
    </w:p>
    <w:p w14:paraId="2DEDB08A" w14:textId="77777777" w:rsidR="00836A45" w:rsidRPr="00836A45" w:rsidRDefault="00836A45" w:rsidP="00836A45">
      <w:pPr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</w:p>
    <w:p w14:paraId="082B405B" w14:textId="31C39A19" w:rsidR="00396C4D" w:rsidRDefault="00396C4D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proofErr w:type="gramStart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2024  Elsewhere</w:t>
      </w:r>
      <w:proofErr w:type="gramEnd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| Saskia Fernando Gallery</w:t>
      </w:r>
      <w:r w:rsidR="005E44F1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, </w:t>
      </w:r>
      <w:r w:rsidR="005E44F1"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Colombo, Sri Lanka</w:t>
      </w:r>
    </w:p>
    <w:p w14:paraId="129A5941" w14:textId="6D198C60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  Zones of (In)Visibility | Paradise Road Galleries, Colombo, Sri Lanka</w:t>
      </w:r>
    </w:p>
    <w:p w14:paraId="465ED227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  Rural Zone | Paradise Road Galleries, Colombo, Sri Lanka</w:t>
      </w:r>
    </w:p>
    <w:p w14:paraId="3EB0FD35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2016  Through the Mist | JDA Perera Gallery, Colombo, Sri Lanka </w:t>
      </w:r>
    </w:p>
    <w:p w14:paraId="26EEA855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2012  Warna | Poramadulla Central College, Rikillagaskada, Sri Lanka  </w:t>
      </w:r>
    </w:p>
    <w:p w14:paraId="2CBC82B2" w14:textId="77777777" w:rsidR="00836A45" w:rsidRPr="00836A45" w:rsidRDefault="00836A45" w:rsidP="00836A45">
      <w:pPr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</w:t>
      </w:r>
    </w:p>
    <w:p w14:paraId="56EEBAE2" w14:textId="125A08DA" w:rsidR="00836A45" w:rsidRPr="00836A45" w:rsidRDefault="00836A45" w:rsidP="00836A45">
      <w:pPr>
        <w:jc w:val="both"/>
        <w:rPr>
          <w:rFonts w:ascii="Gill Sans" w:eastAsia="Times New Roman" w:hAnsi="Gill Sans" w:cs="Times New Roman"/>
          <w:kern w:val="0"/>
          <w:lang w:val="en-US" w:eastAsia="en-GB"/>
          <w14:ligatures w14:val="none"/>
        </w:rPr>
      </w:pPr>
      <w:r w:rsidRPr="00836A45">
        <w:rPr>
          <w:rFonts w:ascii="Gill Sans" w:eastAsia="Times New Roman" w:hAnsi="Gill Sans" w:cs="Gill Sans" w:hint="cs"/>
          <w:color w:val="000000"/>
          <w:kern w:val="0"/>
          <w:lang w:val="en-LK" w:eastAsia="en-GB"/>
          <w14:ligatures w14:val="none"/>
        </w:rPr>
        <w:t>G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US" w:eastAsia="en-GB"/>
          <w14:ligatures w14:val="none"/>
        </w:rPr>
        <w:t>roup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LK" w:eastAsia="en-GB"/>
          <w14:ligatures w14:val="none"/>
        </w:rPr>
        <w:t xml:space="preserve"> E</w:t>
      </w:r>
      <w:r w:rsidRPr="00836A45">
        <w:rPr>
          <w:rFonts w:ascii="Gill Sans" w:eastAsia="Times New Roman" w:hAnsi="Gill Sans" w:cs="Gill Sans" w:hint="cs"/>
          <w:color w:val="000000"/>
          <w:kern w:val="0"/>
          <w:lang w:val="en-US" w:eastAsia="en-GB"/>
          <w14:ligatures w14:val="none"/>
        </w:rPr>
        <w:t>xhibitions</w:t>
      </w:r>
    </w:p>
    <w:p w14:paraId="1F84503D" w14:textId="77777777" w:rsidR="00836A45" w:rsidRPr="00836A45" w:rsidRDefault="00836A45" w:rsidP="00836A45">
      <w:pPr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</w:p>
    <w:p w14:paraId="0A9FCA72" w14:textId="707FEEE7" w:rsidR="00717D75" w:rsidRPr="00717D75" w:rsidRDefault="00717D7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proofErr w:type="gramStart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2025  India</w:t>
      </w:r>
      <w:proofErr w:type="gramEnd"/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Art Fair</w:t>
      </w:r>
      <w:r w:rsidR="005E44F1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NSIC Exhibition Grounds,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New Delhi, India</w:t>
      </w:r>
    </w:p>
    <w:p w14:paraId="4E3346E9" w14:textId="0651C92F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2024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Galle Literary Festival | Fort Oriental Villa, Galle, Sri Lanka</w:t>
      </w:r>
    </w:p>
    <w:p w14:paraId="20344658" w14:textId="02D25EA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  A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rtists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of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S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ri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L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anka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: The Beginning | Curado Art Space, Colombo, Sri Lanka</w:t>
      </w:r>
    </w:p>
    <w:p w14:paraId="107B4E73" w14:textId="41C0F47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657D5942" w14:textId="297E92ED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2023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International Art and Design Exhibition | The Faculty of Fine Arts, Bunditpatanasilpa </w:t>
      </w:r>
    </w:p>
    <w:p w14:paraId="14D61DC2" w14:textId="77D7531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        Institute, Nakhon Pathom Province, Thailand</w:t>
      </w:r>
    </w:p>
    <w:p w14:paraId="75405AB7" w14:textId="2F7AF99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2022  2nd ASEAN 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Innovative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A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rt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F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estival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| Bangkok, Thailand</w:t>
      </w:r>
    </w:p>
    <w:p w14:paraId="5D8CF7F8" w14:textId="3CE9A65C" w:rsidR="0065062A" w:rsidRDefault="00836A45" w:rsidP="0065062A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2022  The Great Beauty of Harmony - Intrnational Exhibition of Watercolor | </w:t>
      </w:r>
      <w:r w:rsidR="0065062A" w:rsidRPr="0065062A">
        <w:rPr>
          <w:rFonts w:ascii="Gill Sans Light" w:eastAsia="Times New Roman" w:hAnsi="Gill Sans Light" w:cs="Gill Sans" w:hint="eastAsia"/>
          <w:color w:val="000000"/>
          <w:kern w:val="0"/>
          <w:lang w:eastAsia="en-GB"/>
          <w14:ligatures w14:val="none"/>
        </w:rPr>
        <w:t xml:space="preserve">International Art </w:t>
      </w:r>
    </w:p>
    <w:p w14:paraId="06F52A07" w14:textId="37BF31E3" w:rsidR="0065062A" w:rsidRDefault="0065062A" w:rsidP="0065062A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</w:pPr>
      <w:r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         </w:t>
      </w:r>
      <w:proofErr w:type="spellStart"/>
      <w:r w:rsidRPr="0065062A">
        <w:rPr>
          <w:rFonts w:ascii="Gill Sans Light" w:eastAsia="Times New Roman" w:hAnsi="Gill Sans Light" w:cs="Gill Sans" w:hint="eastAsia"/>
          <w:color w:val="000000"/>
          <w:kern w:val="0"/>
          <w:lang w:eastAsia="en-GB"/>
          <w14:ligatures w14:val="none"/>
        </w:rPr>
        <w:t>Center</w:t>
      </w:r>
      <w:proofErr w:type="spellEnd"/>
      <w:r w:rsidRPr="0065062A">
        <w:rPr>
          <w:rFonts w:ascii="Gill Sans Light" w:eastAsia="Times New Roman" w:hAnsi="Gill Sans Light" w:cs="Gill Sans" w:hint="eastAsia"/>
          <w:color w:val="000000"/>
          <w:kern w:val="0"/>
          <w:lang w:eastAsia="en-GB"/>
          <w14:ligatures w14:val="none"/>
        </w:rPr>
        <w:t>, Mile</w:t>
      </w:r>
      <w:r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, China</w:t>
      </w:r>
    </w:p>
    <w:p w14:paraId="67097612" w14:textId="40F6F7CB" w:rsidR="00836A45" w:rsidRPr="00836A45" w:rsidRDefault="00836A45" w:rsidP="0065062A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2022  Fabriano in Watercolor International Watercolor Exhibition | Fabriano, Italy</w:t>
      </w:r>
    </w:p>
    <w:p w14:paraId="2BBB9569" w14:textId="2BC796FF" w:rsidR="00836A45" w:rsidRDefault="00836A4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2021  JIWI Autumn International Watercolor Exhibition | Japan International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Watercolor Institute,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</w:t>
      </w:r>
    </w:p>
    <w:p w14:paraId="307F7509" w14:textId="4345271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      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Tokyo, Japan</w:t>
      </w:r>
    </w:p>
    <w:p w14:paraId="565FADB1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2021  Fabriano in Watercolor, International Watercolor Exhibition | Fabriano, Italy</w:t>
      </w:r>
    </w:p>
    <w:p w14:paraId="73C9CA64" w14:textId="3CD185E3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>1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 Indonesia International Watercolor Online Competition and Exhibition | Jakarta,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>Indonesia</w:t>
      </w:r>
    </w:p>
    <w:p w14:paraId="58FBFA4A" w14:textId="425093AC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2020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Fabriano in Watercolor, International Watercolor Exhibition | Fabriano, Italy</w:t>
      </w:r>
    </w:p>
    <w:p w14:paraId="55BDD561" w14:textId="40A7CEF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2020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International Art and Design Exhibition | The Faculty of Fine Arts, Bunditpatanasilpa </w:t>
      </w:r>
    </w:p>
    <w:p w14:paraId="6EAFC4AD" w14:textId="00BBB885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         Institute, Nakhon Pathom Province, Thailand</w:t>
      </w:r>
    </w:p>
    <w:p w14:paraId="22B793B4" w14:textId="7F10158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2020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77AA319C" w14:textId="0F556819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  State Art and Sculpture Festival | J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D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A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Perera Gallery, Colombo, Sri Lanka</w:t>
      </w:r>
    </w:p>
    <w:p w14:paraId="70A3A45F" w14:textId="61AC5243" w:rsidR="00836A45" w:rsidRPr="0065062A" w:rsidRDefault="00836A45" w:rsidP="00836A45">
      <w:pPr>
        <w:spacing w:line="360" w:lineRule="auto"/>
        <w:jc w:val="both"/>
        <w:rPr>
          <w:rFonts w:ascii="Gill Sans Light" w:eastAsia="Times New Roman" w:hAnsi="Gill Sans Light" w:cs="Gill Sans"/>
          <w:color w:val="000000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India - Sri Lanka Ramayana Painting Camp | State Lalith Kala Academy, </w:t>
      </w:r>
      <w:r w:rsidRPr="00836A45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Lucknow, India</w:t>
      </w:r>
    </w:p>
    <w:p w14:paraId="06DD42DA" w14:textId="1007D8EC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Nawa Kala Karuwo | George Keyt Foundation, J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D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A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Perera Gallery, </w:t>
      </w:r>
      <w:r w:rsidR="0065062A"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Colombo, Sri Lanka</w:t>
      </w:r>
    </w:p>
    <w:p w14:paraId="715A4F4D" w14:textId="27D1780B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2019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Fabriano in Watercolor, International Watercolor Exhibition | Fabriano, Italy</w:t>
      </w:r>
    </w:p>
    <w:p w14:paraId="30A14053" w14:textId="0C45D860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lastRenderedPageBreak/>
        <w:t>2018</w:t>
      </w:r>
      <w:r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1st International Watercolor Biennale | Kuala Lumpur, Malaysia</w:t>
      </w:r>
    </w:p>
    <w:p w14:paraId="2BBB0D7C" w14:textId="5874E517" w:rsidR="00836A45" w:rsidRPr="00836A45" w:rsidRDefault="00836A45" w:rsidP="0065062A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India - Sri Lanka Ramayana Painting Camp | State Lalith Kala Academy, Lucknow, India</w:t>
      </w:r>
    </w:p>
    <w:p w14:paraId="420127E3" w14:textId="3B485906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US" w:eastAsia="en-GB"/>
          <w14:ligatures w14:val="none"/>
        </w:rPr>
        <w:t xml:space="preserve">  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Beyond the Water Margin | Lionel Wendt Art Gallery, Colombo, Sri Lanka</w:t>
      </w:r>
    </w:p>
    <w:p w14:paraId="41640123" w14:textId="7EA320E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  Nawa Kala Karuwo | George Keyt Foundation, J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D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A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>.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Perera Gallery,</w:t>
      </w:r>
      <w:r w:rsidR="0065062A">
        <w:rPr>
          <w:rFonts w:ascii="Gill Sans Light" w:eastAsia="Times New Roman" w:hAnsi="Gill Sans Light" w:cs="Gill Sans"/>
          <w:color w:val="000000"/>
          <w:kern w:val="0"/>
          <w:lang w:val="en-US" w:eastAsia="en-GB"/>
          <w14:ligatures w14:val="none"/>
        </w:rPr>
        <w:t xml:space="preserve"> Colombo,</w:t>
      </w: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 Sri Lanka</w:t>
      </w:r>
    </w:p>
    <w:p w14:paraId="348C751B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2018  Fabriano in Watercolor, International Watercolor Exhibition | Fabriano, Italy</w:t>
      </w:r>
    </w:p>
    <w:p w14:paraId="0B755B0A" w14:textId="200A6474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2018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30323406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2017  SAARC Artist Camp | Gokarna Forest Resort, Kathmandu, Nepal </w:t>
      </w:r>
    </w:p>
    <w:p w14:paraId="11029629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2017  State Art and Sculpture Festival | JDA Perera Gallery, Colombo, Sri Lanka </w:t>
      </w:r>
    </w:p>
    <w:p w14:paraId="2B475D6A" w14:textId="1DE70605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2017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6BD78006" w14:textId="1D0EE51C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 xml:space="preserve">2016  Kala Pola |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Anand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Coomaraswamy Mawatha,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Colombo, Sri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 xml:space="preserve"> </w:t>
      </w:r>
      <w:r w:rsidR="005E44F1" w:rsidRP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Lank</w:t>
      </w:r>
      <w:r w:rsidR="005E44F1">
        <w:rPr>
          <w:rFonts w:ascii="Gill Sans Light" w:eastAsia="Times New Roman" w:hAnsi="Gill Sans Light" w:cs="Gill Sans"/>
          <w:color w:val="000000"/>
          <w:kern w:val="0"/>
          <w:lang w:eastAsia="en-GB"/>
          <w14:ligatures w14:val="none"/>
        </w:rPr>
        <w:t>a</w:t>
      </w:r>
    </w:p>
    <w:p w14:paraId="45576230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2015  Living with the Art | Sri Lanka Art Educationists Association, Kandy, Sri Lanka </w:t>
      </w:r>
    </w:p>
    <w:p w14:paraId="445E9697" w14:textId="77777777" w:rsidR="00836A45" w:rsidRPr="00836A45" w:rsidRDefault="00836A45" w:rsidP="00836A45">
      <w:pPr>
        <w:spacing w:line="360" w:lineRule="auto"/>
        <w:jc w:val="both"/>
        <w:rPr>
          <w:rFonts w:ascii="Gill Sans Light" w:eastAsia="Times New Roman" w:hAnsi="Gill Sans Light" w:cs="Times New Roman"/>
          <w:kern w:val="0"/>
          <w:lang w:val="en-LK" w:eastAsia="en-GB"/>
          <w14:ligatures w14:val="none"/>
        </w:rPr>
      </w:pPr>
      <w:r w:rsidRPr="00836A45">
        <w:rPr>
          <w:rFonts w:ascii="Gill Sans Light" w:eastAsia="Times New Roman" w:hAnsi="Gill Sans Light" w:cs="Gill Sans" w:hint="cs"/>
          <w:color w:val="000000"/>
          <w:kern w:val="0"/>
          <w:lang w:val="en-LK" w:eastAsia="en-GB"/>
          <w14:ligatures w14:val="none"/>
        </w:rPr>
        <w:t>2014  SAARC Artist Camp | Bangladesh Shilpakala Academy, Dhaka, Bangladesh</w:t>
      </w:r>
    </w:p>
    <w:p w14:paraId="7BC3FFCF" w14:textId="77777777" w:rsidR="00836A45" w:rsidRPr="00836A45" w:rsidRDefault="00836A45" w:rsidP="00836A45">
      <w:pPr>
        <w:rPr>
          <w:rFonts w:ascii="Times New Roman" w:eastAsia="Times New Roman" w:hAnsi="Times New Roman" w:cs="Times New Roman"/>
          <w:kern w:val="0"/>
          <w:lang w:val="en-LK" w:eastAsia="en-GB"/>
          <w14:ligatures w14:val="none"/>
        </w:rPr>
      </w:pPr>
    </w:p>
    <w:p w14:paraId="7AC88B63" w14:textId="77777777" w:rsidR="00416BF0" w:rsidRDefault="00416BF0"/>
    <w:sectPr w:rsidR="00416BF0" w:rsidSect="00836A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45"/>
    <w:rsid w:val="00333A35"/>
    <w:rsid w:val="00396C4D"/>
    <w:rsid w:val="00416BF0"/>
    <w:rsid w:val="004D6E22"/>
    <w:rsid w:val="005E44F1"/>
    <w:rsid w:val="0065062A"/>
    <w:rsid w:val="00717D75"/>
    <w:rsid w:val="0083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F18DB"/>
  <w15:chartTrackingRefBased/>
  <w15:docId w15:val="{8DB19925-1F24-6F4D-941A-BBA7DA82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paragraph" w:styleId="Heading4">
    <w:name w:val="heading 4"/>
    <w:basedOn w:val="Normal"/>
    <w:link w:val="Heading4Char"/>
    <w:uiPriority w:val="9"/>
    <w:qFormat/>
    <w:rsid w:val="00836A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LK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6A45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6A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K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romesha@saskiafernandogallery.com</cp:lastModifiedBy>
  <cp:revision>5</cp:revision>
  <dcterms:created xsi:type="dcterms:W3CDTF">2024-09-25T06:18:00Z</dcterms:created>
  <dcterms:modified xsi:type="dcterms:W3CDTF">2025-06-28T11:48:00Z</dcterms:modified>
</cp:coreProperties>
</file>